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750C4" w14:textId="1E6391D8" w:rsidR="00FF63E7" w:rsidRDefault="004D6EA5" w:rsidP="000F0972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CDED485" wp14:editId="2C9966C1">
            <wp:simplePos x="0" y="0"/>
            <wp:positionH relativeFrom="margin">
              <wp:posOffset>-914400</wp:posOffset>
            </wp:positionH>
            <wp:positionV relativeFrom="margin">
              <wp:posOffset>-571500</wp:posOffset>
            </wp:positionV>
            <wp:extent cx="7658100" cy="3063875"/>
            <wp:effectExtent l="0" t="0" r="1270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ADA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22F0B" w14:textId="70748317" w:rsidR="000F0972" w:rsidRPr="000F0972" w:rsidRDefault="000F0972" w:rsidP="000F0972">
      <w:pPr>
        <w:jc w:val="right"/>
        <w:rPr>
          <w:rFonts w:ascii="Verdana" w:hAnsi="Verdana"/>
          <w:sz w:val="20"/>
          <w:szCs w:val="20"/>
        </w:rPr>
      </w:pPr>
      <w:r w:rsidRPr="000F0972">
        <w:rPr>
          <w:rFonts w:ascii="Verdana" w:hAnsi="Verdana"/>
          <w:sz w:val="20"/>
          <w:szCs w:val="20"/>
        </w:rPr>
        <w:t xml:space="preserve">Paris, le </w:t>
      </w:r>
      <w:r w:rsidR="000E5316">
        <w:rPr>
          <w:rFonts w:ascii="Verdana" w:hAnsi="Verdana"/>
          <w:sz w:val="20"/>
          <w:szCs w:val="20"/>
        </w:rPr>
        <w:t>lundi 17 décembre 2018</w:t>
      </w:r>
    </w:p>
    <w:p w14:paraId="2543898C" w14:textId="69C737E8" w:rsidR="0088745D" w:rsidRPr="0088745D" w:rsidRDefault="0088745D" w:rsidP="0088745D">
      <w:pPr>
        <w:jc w:val="center"/>
        <w:rPr>
          <w:rFonts w:ascii="Verdana" w:hAnsi="Verdana"/>
          <w:b/>
          <w:sz w:val="28"/>
          <w:u w:val="single"/>
        </w:rPr>
      </w:pPr>
      <w:r w:rsidRPr="0088745D">
        <w:rPr>
          <w:rFonts w:ascii="Verdana" w:hAnsi="Verdana"/>
          <w:b/>
          <w:sz w:val="28"/>
          <w:u w:val="single"/>
        </w:rPr>
        <w:t>PALMARES</w:t>
      </w:r>
      <w:r w:rsidR="000E5316">
        <w:rPr>
          <w:rFonts w:ascii="Verdana" w:hAnsi="Verdana"/>
          <w:b/>
          <w:sz w:val="28"/>
          <w:u w:val="single"/>
        </w:rPr>
        <w:t xml:space="preserve"> LES ANNONCEURS DE L’ANNEE 2018</w:t>
      </w:r>
    </w:p>
    <w:p w14:paraId="2B007D74" w14:textId="77777777" w:rsidR="0088745D" w:rsidRPr="00590BE4" w:rsidRDefault="0088745D">
      <w:pPr>
        <w:rPr>
          <w:rFonts w:ascii="Verdana" w:hAnsi="Verdana"/>
        </w:rPr>
      </w:pPr>
    </w:p>
    <w:p w14:paraId="4CD98A74" w14:textId="77777777" w:rsidR="00590BE4" w:rsidRDefault="000F0972" w:rsidP="000F0972">
      <w:pPr>
        <w:jc w:val="both"/>
        <w:rPr>
          <w:rFonts w:ascii="Verdana" w:hAnsi="Verdana"/>
        </w:rPr>
      </w:pPr>
      <w:r w:rsidRPr="00590BE4">
        <w:rPr>
          <w:rFonts w:ascii="Verdana" w:hAnsi="Verdana"/>
        </w:rPr>
        <w:t>LES GRANDS PRIX LES ANNONCEURS DE L’ANNÉE</w:t>
      </w:r>
      <w:r w:rsidR="00590BE4" w:rsidRPr="00590BE4">
        <w:rPr>
          <w:rFonts w:ascii="Verdana" w:hAnsi="Verdana"/>
        </w:rPr>
        <w:t xml:space="preserve"> récompensent l’émergence sous l’aspect corporate et/ ou consumer, dans l’année écoulée d’une entreprise, d’une collectivité, d’une administration et d’une association dans son secteur d’activité ou son domaine d’intervention</w:t>
      </w:r>
      <w:r w:rsidR="00590BE4">
        <w:rPr>
          <w:rFonts w:ascii="Verdana" w:hAnsi="Verdana"/>
        </w:rPr>
        <w:t xml:space="preserve">. </w:t>
      </w:r>
    </w:p>
    <w:p w14:paraId="50A170A3" w14:textId="6EABFCA7" w:rsidR="00590BE4" w:rsidRDefault="00590BE4" w:rsidP="000F0972">
      <w:pPr>
        <w:jc w:val="both"/>
        <w:rPr>
          <w:rFonts w:ascii="Verdana" w:hAnsi="Verdana"/>
        </w:rPr>
      </w:pPr>
      <w:r>
        <w:rPr>
          <w:rFonts w:ascii="Verdana" w:hAnsi="Verdana"/>
        </w:rPr>
        <w:t>Le diner de remise des prix</w:t>
      </w:r>
      <w:r w:rsidR="00237585">
        <w:rPr>
          <w:rFonts w:ascii="Verdana" w:hAnsi="Verdana"/>
        </w:rPr>
        <w:t xml:space="preserve"> a eu lieu</w:t>
      </w:r>
      <w:r>
        <w:rPr>
          <w:rFonts w:ascii="Verdana" w:hAnsi="Verdana"/>
        </w:rPr>
        <w:t xml:space="preserve"> le </w:t>
      </w:r>
      <w:r w:rsidR="0041413C">
        <w:rPr>
          <w:rFonts w:ascii="Verdana" w:hAnsi="Verdana"/>
          <w:b/>
        </w:rPr>
        <w:t>lundi 17 décembre 2018 à 19</w:t>
      </w:r>
      <w:r w:rsidRPr="00590BE4">
        <w:rPr>
          <w:rFonts w:ascii="Verdana" w:hAnsi="Verdana"/>
          <w:b/>
        </w:rPr>
        <w:t>H</w:t>
      </w:r>
      <w:r w:rsidR="0041413C">
        <w:rPr>
          <w:rFonts w:ascii="Verdana" w:hAnsi="Verdana"/>
          <w:b/>
        </w:rPr>
        <w:t>45</w:t>
      </w:r>
      <w:r>
        <w:rPr>
          <w:rFonts w:ascii="Verdana" w:hAnsi="Verdana"/>
        </w:rPr>
        <w:t xml:space="preserve">. </w:t>
      </w:r>
    </w:p>
    <w:p w14:paraId="5C6AF7A7" w14:textId="1B4EA9E3" w:rsidR="00590BE4" w:rsidRDefault="005E2DA7" w:rsidP="000F0972">
      <w:pPr>
        <w:jc w:val="both"/>
        <w:rPr>
          <w:rFonts w:ascii="Verdana" w:hAnsi="Verdana"/>
        </w:rPr>
      </w:pPr>
      <w:hyperlink r:id="rId9" w:history="1">
        <w:r w:rsidR="00686F85" w:rsidRPr="00CB2048">
          <w:rPr>
            <w:rStyle w:val="Lienhypertexte"/>
            <w:rFonts w:ascii="Verdana" w:hAnsi="Verdana"/>
          </w:rPr>
          <w:t>http://www.lesannonceursdelannee.fr/</w:t>
        </w:r>
      </w:hyperlink>
      <w:r w:rsidR="00686F85">
        <w:rPr>
          <w:rFonts w:ascii="Verdana" w:hAnsi="Verdana"/>
        </w:rPr>
        <w:t xml:space="preserve"> </w:t>
      </w:r>
    </w:p>
    <w:p w14:paraId="0EABA4BA" w14:textId="77777777" w:rsidR="00590BE4" w:rsidRDefault="00590BE4" w:rsidP="00FF63E7">
      <w:pPr>
        <w:spacing w:after="0"/>
        <w:jc w:val="both"/>
        <w:rPr>
          <w:rFonts w:ascii="Verdana" w:hAnsi="Verdana"/>
        </w:rPr>
      </w:pPr>
    </w:p>
    <w:p w14:paraId="5AB1B7A1" w14:textId="77777777" w:rsidR="00EF3AAE" w:rsidRPr="00492B6B" w:rsidRDefault="00EF3AAE" w:rsidP="00EF3AAE">
      <w:pPr>
        <w:spacing w:after="0"/>
        <w:rPr>
          <w:rFonts w:ascii="Verdana" w:hAnsi="Verdana"/>
          <w:b/>
          <w:color w:val="3366FF"/>
          <w:u w:val="single"/>
        </w:rPr>
      </w:pPr>
      <w:r w:rsidRPr="00492B6B">
        <w:rPr>
          <w:rFonts w:ascii="Verdana" w:hAnsi="Verdana"/>
          <w:b/>
          <w:color w:val="3366FF"/>
          <w:u w:val="single"/>
        </w:rPr>
        <w:t xml:space="preserve">PRIX SPECIAL DU JURY </w:t>
      </w:r>
    </w:p>
    <w:p w14:paraId="6EDE8A61" w14:textId="77777777" w:rsidR="00EF3AAE" w:rsidRPr="00492B6B" w:rsidRDefault="00EF3AAE" w:rsidP="00EF3AAE">
      <w:pPr>
        <w:spacing w:after="0"/>
        <w:rPr>
          <w:rFonts w:ascii="Verdana" w:hAnsi="Verdana"/>
          <w:b/>
          <w:color w:val="3366FF"/>
          <w:u w:val="single"/>
        </w:rPr>
      </w:pPr>
      <w:r w:rsidRPr="00492B6B">
        <w:rPr>
          <w:rFonts w:ascii="Verdana" w:hAnsi="Verdana"/>
          <w:b/>
          <w:color w:val="3366FF"/>
          <w:u w:val="single"/>
        </w:rPr>
        <w:t>LES ANNONCEURS DE L’ANNEE</w:t>
      </w:r>
    </w:p>
    <w:p w14:paraId="0DB08458" w14:textId="77777777" w:rsidR="00492B6B" w:rsidRPr="00492B6B" w:rsidRDefault="00492B6B" w:rsidP="00492B6B">
      <w:pPr>
        <w:spacing w:after="0"/>
        <w:jc w:val="both"/>
        <w:rPr>
          <w:rFonts w:ascii="Verdana" w:hAnsi="Verdana"/>
          <w:b/>
          <w:color w:val="3366FF"/>
        </w:rPr>
      </w:pPr>
      <w:r w:rsidRPr="00492B6B">
        <w:rPr>
          <w:rFonts w:ascii="Verdana" w:hAnsi="Verdana"/>
          <w:b/>
          <w:color w:val="3366FF"/>
        </w:rPr>
        <w:t>COMUTO BLABLACAR</w:t>
      </w:r>
    </w:p>
    <w:p w14:paraId="29C16548" w14:textId="06459D16" w:rsidR="00492B6B" w:rsidRDefault="00492B6B" w:rsidP="00FF63E7">
      <w:pPr>
        <w:spacing w:after="0"/>
        <w:jc w:val="both"/>
        <w:rPr>
          <w:rFonts w:ascii="Verdana" w:hAnsi="Verdana"/>
          <w:color w:val="3366FF"/>
        </w:rPr>
      </w:pPr>
      <w:r w:rsidRPr="00492B6B">
        <w:rPr>
          <w:rFonts w:ascii="Verdana" w:hAnsi="Verdana"/>
          <w:color w:val="3366FF"/>
        </w:rPr>
        <w:t>Avec l’agence Change</w:t>
      </w:r>
    </w:p>
    <w:p w14:paraId="74FE32D7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23984A4D" w14:textId="77777777" w:rsidR="00B828AD" w:rsidRPr="00686F85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 xml:space="preserve">Secteur </w:t>
      </w:r>
      <w:r>
        <w:rPr>
          <w:rFonts w:ascii="Verdana" w:hAnsi="Verdana"/>
          <w:b/>
          <w:u w:val="single"/>
        </w:rPr>
        <w:t>Agroalimentaire  / Boissons</w:t>
      </w:r>
    </w:p>
    <w:p w14:paraId="246721D9" w14:textId="77777777" w:rsidR="00B828AD" w:rsidRPr="00686F85" w:rsidRDefault="00B828AD" w:rsidP="00B828AD">
      <w:pPr>
        <w:spacing w:after="0"/>
        <w:jc w:val="both"/>
        <w:rPr>
          <w:rFonts w:ascii="Verdana" w:hAnsi="Verdana"/>
        </w:rPr>
      </w:pPr>
    </w:p>
    <w:p w14:paraId="238A4C50" w14:textId="77777777" w:rsidR="00B828AD" w:rsidRPr="00686F85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CHAMPAGNE BILLECART SALMON</w:t>
      </w:r>
    </w:p>
    <w:p w14:paraId="0B9E61AC" w14:textId="77777777" w:rsidR="00B828AD" w:rsidRPr="00053EAB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5615B755" w14:textId="77777777" w:rsidR="00B828AD" w:rsidRPr="00686F85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 xml:space="preserve">Consumer et </w:t>
      </w:r>
      <w:r w:rsidRPr="00686F85">
        <w:rPr>
          <w:rFonts w:ascii="Verdana" w:hAnsi="Verdana"/>
        </w:rPr>
        <w:t>Corporate</w:t>
      </w:r>
    </w:p>
    <w:p w14:paraId="1A272C65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Win-Win.com</w:t>
      </w:r>
    </w:p>
    <w:p w14:paraId="05ED9B85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61AE0B82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2827BBC0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 xml:space="preserve">Secteur </w:t>
      </w:r>
      <w:r>
        <w:rPr>
          <w:rFonts w:ascii="Verdana" w:hAnsi="Verdana"/>
          <w:b/>
          <w:u w:val="single"/>
        </w:rPr>
        <w:t>Banque / Assurance</w:t>
      </w:r>
    </w:p>
    <w:p w14:paraId="175A8693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</w:p>
    <w:p w14:paraId="06E9765E" w14:textId="77777777" w:rsidR="00B828AD" w:rsidRPr="00686F85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</w:p>
    <w:p w14:paraId="5974D0D6" w14:textId="77777777" w:rsidR="00B828AD" w:rsidRPr="00053EA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053EAB">
        <w:rPr>
          <w:rFonts w:ascii="Verdana" w:hAnsi="Verdana"/>
          <w:b/>
          <w:color w:val="BF8F00" w:themeColor="accent4" w:themeShade="BF"/>
        </w:rPr>
        <w:t xml:space="preserve">CRÉDIT AGRICOLE PYRÉNÉES GASCOGNE </w:t>
      </w:r>
    </w:p>
    <w:p w14:paraId="717C7F66" w14:textId="77777777" w:rsidR="00B828AD" w:rsidRPr="00053EA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053EAB">
        <w:rPr>
          <w:rFonts w:ascii="Verdana" w:hAnsi="Verdana"/>
          <w:b/>
          <w:color w:val="BF8F00" w:themeColor="accent4" w:themeShade="BF"/>
        </w:rPr>
        <w:t>NOMMÉ ANNONCEUR DE L’ANNEE 2018</w:t>
      </w:r>
    </w:p>
    <w:p w14:paraId="50306E34" w14:textId="77777777" w:rsidR="00B828AD" w:rsidRPr="00053EA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053EAB">
        <w:rPr>
          <w:rFonts w:ascii="Verdana" w:hAnsi="Verdana"/>
          <w:color w:val="BF8F00" w:themeColor="accent4" w:themeShade="BF"/>
        </w:rPr>
        <w:t>Catégorie Corporate</w:t>
      </w:r>
    </w:p>
    <w:p w14:paraId="6D00AE5C" w14:textId="77777777" w:rsidR="00B828AD" w:rsidRPr="00053EA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053EAB">
        <w:rPr>
          <w:rFonts w:ascii="Verdana" w:hAnsi="Verdana"/>
          <w:color w:val="BF8F00" w:themeColor="accent4" w:themeShade="BF"/>
        </w:rPr>
        <w:t>Avec l’agence Freestyle</w:t>
      </w:r>
    </w:p>
    <w:p w14:paraId="4E2DE7B9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</w:p>
    <w:p w14:paraId="456EBA22" w14:textId="77777777" w:rsidR="00B828AD" w:rsidRPr="00686F85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SOFINCO (CRÉDIT AGRICOLE CONSUMER FINANCE)</w:t>
      </w:r>
    </w:p>
    <w:p w14:paraId="43E776DA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21C7747F" w14:textId="77777777" w:rsidR="00B828AD" w:rsidRPr="00686F85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 xml:space="preserve">Consumer </w:t>
      </w:r>
    </w:p>
    <w:p w14:paraId="63ADD42C" w14:textId="2F921454" w:rsidR="00B828AD" w:rsidRDefault="00B828AD" w:rsidP="00B828AD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BETC</w:t>
      </w:r>
    </w:p>
    <w:p w14:paraId="1EB18603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 xml:space="preserve">Secteur </w:t>
      </w:r>
      <w:r>
        <w:rPr>
          <w:rFonts w:ascii="Verdana" w:hAnsi="Verdana"/>
          <w:b/>
          <w:u w:val="single"/>
        </w:rPr>
        <w:t>Distribution</w:t>
      </w:r>
    </w:p>
    <w:p w14:paraId="1B6ED564" w14:textId="77777777" w:rsidR="00B828AD" w:rsidRPr="00686F85" w:rsidRDefault="00B828AD" w:rsidP="00B828AD">
      <w:pPr>
        <w:spacing w:after="0"/>
        <w:jc w:val="both"/>
        <w:rPr>
          <w:rFonts w:ascii="Verdana" w:hAnsi="Verdana"/>
        </w:rPr>
      </w:pPr>
    </w:p>
    <w:p w14:paraId="05FD2EEE" w14:textId="77777777" w:rsidR="00B828AD" w:rsidRPr="00492B6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492B6B">
        <w:rPr>
          <w:rFonts w:ascii="Verdana" w:hAnsi="Verdana"/>
          <w:b/>
          <w:color w:val="BF8F00" w:themeColor="accent4" w:themeShade="BF"/>
        </w:rPr>
        <w:t xml:space="preserve">AUCHAN RETAIL FRANCE </w:t>
      </w:r>
    </w:p>
    <w:p w14:paraId="5CFE0C84" w14:textId="77777777" w:rsidR="00B828AD" w:rsidRPr="00492B6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492B6B">
        <w:rPr>
          <w:rFonts w:ascii="Verdana" w:hAnsi="Verdana"/>
          <w:b/>
          <w:color w:val="BF8F00" w:themeColor="accent4" w:themeShade="BF"/>
        </w:rPr>
        <w:t>NOMMÉ ANNONCEUR DE L’ANNEE 2018</w:t>
      </w:r>
    </w:p>
    <w:p w14:paraId="19331CAA" w14:textId="77777777" w:rsidR="00B828AD" w:rsidRPr="00492B6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492B6B">
        <w:rPr>
          <w:rFonts w:ascii="Verdana" w:hAnsi="Verdana"/>
          <w:color w:val="BF8F00" w:themeColor="accent4" w:themeShade="BF"/>
        </w:rPr>
        <w:t>Catégorie Consumer</w:t>
      </w:r>
    </w:p>
    <w:p w14:paraId="58DF7122" w14:textId="77777777" w:rsidR="00B828AD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>
        <w:rPr>
          <w:rFonts w:ascii="Verdana" w:hAnsi="Verdana"/>
          <w:color w:val="BF8F00" w:themeColor="accent4" w:themeShade="BF"/>
        </w:rPr>
        <w:t>Avec l’agence Serviceplan</w:t>
      </w:r>
    </w:p>
    <w:p w14:paraId="0F041B38" w14:textId="77777777" w:rsidR="00B828AD" w:rsidRPr="00492B6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</w:p>
    <w:p w14:paraId="370952BC" w14:textId="77777777" w:rsidR="006072A4" w:rsidRPr="000E5316" w:rsidRDefault="006072A4" w:rsidP="006072A4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CARREFOUR FRANCE </w:t>
      </w:r>
    </w:p>
    <w:p w14:paraId="7BB7D3E1" w14:textId="77777777" w:rsidR="006072A4" w:rsidRDefault="006072A4" w:rsidP="006072A4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564859EB" w14:textId="77777777" w:rsidR="006072A4" w:rsidRDefault="006072A4" w:rsidP="006072A4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>Consumer</w:t>
      </w:r>
    </w:p>
    <w:p w14:paraId="30AE7DE4" w14:textId="77777777" w:rsidR="006072A4" w:rsidRDefault="006072A4" w:rsidP="006072A4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Marcel</w:t>
      </w:r>
    </w:p>
    <w:p w14:paraId="60C98F6B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4687336D" w14:textId="198C89D4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 xml:space="preserve">Secteur </w:t>
      </w:r>
      <w:r w:rsidRPr="000E5316">
        <w:rPr>
          <w:rFonts w:ascii="Verdana" w:hAnsi="Verdana"/>
          <w:b/>
          <w:u w:val="single"/>
        </w:rPr>
        <w:t>Distribution Spécialisée</w:t>
      </w:r>
    </w:p>
    <w:p w14:paraId="42BE9D6C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</w:p>
    <w:p w14:paraId="25AA2389" w14:textId="77777777" w:rsidR="00B828AD" w:rsidRPr="000E5316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GADOL OPTIC 2000</w:t>
      </w:r>
    </w:p>
    <w:p w14:paraId="0B21F672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30F82551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>Consumer</w:t>
      </w:r>
    </w:p>
    <w:p w14:paraId="3ABC6D37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Business</w:t>
      </w:r>
    </w:p>
    <w:p w14:paraId="0052B555" w14:textId="77777777" w:rsidR="00B828AD" w:rsidRDefault="00B828AD" w:rsidP="00B828AD">
      <w:pPr>
        <w:spacing w:after="0"/>
        <w:rPr>
          <w:rFonts w:ascii="Verdana" w:hAnsi="Verdana"/>
        </w:rPr>
      </w:pPr>
    </w:p>
    <w:p w14:paraId="0003254C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>Secteur</w:t>
      </w:r>
      <w:r>
        <w:rPr>
          <w:rFonts w:ascii="Verdana" w:hAnsi="Verdana"/>
          <w:b/>
          <w:u w:val="single"/>
        </w:rPr>
        <w:t xml:space="preserve"> Industrie Chimique</w:t>
      </w:r>
    </w:p>
    <w:p w14:paraId="13BA768E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</w:p>
    <w:p w14:paraId="7362F24C" w14:textId="77777777" w:rsidR="00B828AD" w:rsidRPr="000E5316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ARKEMA</w:t>
      </w:r>
    </w:p>
    <w:p w14:paraId="35F647A2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4426D104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>Corporate</w:t>
      </w:r>
    </w:p>
    <w:p w14:paraId="202D6504" w14:textId="77777777" w:rsidR="00B828AD" w:rsidRPr="00686F85" w:rsidRDefault="00B828AD" w:rsidP="00B828AD">
      <w:pPr>
        <w:spacing w:after="0"/>
        <w:jc w:val="both"/>
        <w:rPr>
          <w:rFonts w:ascii="Verdana" w:hAnsi="Verdana"/>
        </w:rPr>
      </w:pPr>
    </w:p>
    <w:p w14:paraId="088906C6" w14:textId="77777777" w:rsidR="00B828AD" w:rsidRDefault="00B828AD" w:rsidP="00B828AD">
      <w:pPr>
        <w:spacing w:after="0"/>
        <w:jc w:val="both"/>
        <w:rPr>
          <w:rFonts w:ascii="Verdana" w:hAnsi="Verdana"/>
        </w:rPr>
      </w:pPr>
    </w:p>
    <w:p w14:paraId="0BD595E0" w14:textId="77777777" w:rsidR="00B828AD" w:rsidRPr="00461D6F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>Secteur</w:t>
      </w:r>
      <w:r>
        <w:rPr>
          <w:rFonts w:ascii="Verdana" w:hAnsi="Verdana"/>
          <w:b/>
          <w:u w:val="single"/>
        </w:rPr>
        <w:t xml:space="preserve"> </w:t>
      </w:r>
      <w:r w:rsidRPr="00461D6F">
        <w:rPr>
          <w:rFonts w:ascii="Verdana" w:hAnsi="Verdana"/>
          <w:b/>
          <w:u w:val="single"/>
        </w:rPr>
        <w:t>Produits manufacturés à base de textile, cuir, bois…</w:t>
      </w:r>
    </w:p>
    <w:p w14:paraId="1BE371D7" w14:textId="77777777" w:rsidR="00B828AD" w:rsidRPr="00461D6F" w:rsidRDefault="00B828AD" w:rsidP="00B828AD">
      <w:pPr>
        <w:spacing w:after="0"/>
        <w:jc w:val="both"/>
        <w:rPr>
          <w:rFonts w:ascii="Verdana" w:hAnsi="Verdana"/>
          <w:b/>
          <w:u w:val="single"/>
        </w:rPr>
      </w:pPr>
    </w:p>
    <w:p w14:paraId="7F93192C" w14:textId="77777777" w:rsidR="00B828AD" w:rsidRPr="000E5316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MAISON DE LA LITERIE</w:t>
      </w:r>
    </w:p>
    <w:p w14:paraId="4939A58B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4390A960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>Consumer</w:t>
      </w:r>
    </w:p>
    <w:p w14:paraId="1FBEA696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Avec l’agence Business </w:t>
      </w:r>
    </w:p>
    <w:p w14:paraId="4A09B97E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721DFC26" w14:textId="77777777" w:rsidR="00B828AD" w:rsidRDefault="00B828AD" w:rsidP="00FF63E7">
      <w:pPr>
        <w:spacing w:after="0"/>
        <w:jc w:val="both"/>
        <w:rPr>
          <w:rFonts w:ascii="Verdana" w:hAnsi="Verdana"/>
          <w:color w:val="3366FF"/>
        </w:rPr>
      </w:pPr>
    </w:p>
    <w:p w14:paraId="41503517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>Secteur</w:t>
      </w:r>
      <w:r>
        <w:rPr>
          <w:rFonts w:ascii="Verdana" w:hAnsi="Verdana"/>
          <w:b/>
          <w:u w:val="single"/>
        </w:rPr>
        <w:t xml:space="preserve"> Services aux entreprises</w:t>
      </w:r>
    </w:p>
    <w:p w14:paraId="3D119D14" w14:textId="77777777" w:rsidR="00B828AD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</w:p>
    <w:p w14:paraId="67C3ED6B" w14:textId="77777777" w:rsidR="00B828AD" w:rsidRPr="00492B6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492B6B">
        <w:rPr>
          <w:rFonts w:ascii="Verdana" w:hAnsi="Verdana"/>
          <w:b/>
          <w:color w:val="BF8F00" w:themeColor="accent4" w:themeShade="BF"/>
        </w:rPr>
        <w:t>LA POSTE SOLUTION BUSINESS – GROUPE LA POSTE</w:t>
      </w:r>
    </w:p>
    <w:p w14:paraId="627803F3" w14:textId="77777777" w:rsidR="00B828AD" w:rsidRPr="00492B6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492B6B">
        <w:rPr>
          <w:rFonts w:ascii="Verdana" w:hAnsi="Verdana"/>
          <w:b/>
          <w:color w:val="BF8F00" w:themeColor="accent4" w:themeShade="BF"/>
        </w:rPr>
        <w:t>NOMMÉ ANNONCEUR DE L’ANNEE 2018</w:t>
      </w:r>
    </w:p>
    <w:p w14:paraId="313C7890" w14:textId="77777777" w:rsidR="00B828AD" w:rsidRPr="00492B6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492B6B">
        <w:rPr>
          <w:rFonts w:ascii="Verdana" w:hAnsi="Verdana"/>
          <w:color w:val="BF8F00" w:themeColor="accent4" w:themeShade="BF"/>
        </w:rPr>
        <w:t>Catégorie Corporate</w:t>
      </w:r>
    </w:p>
    <w:p w14:paraId="77EA0CBE" w14:textId="77777777" w:rsidR="00B828AD" w:rsidRPr="00492B6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492B6B">
        <w:rPr>
          <w:rFonts w:ascii="Verdana" w:hAnsi="Verdana"/>
          <w:color w:val="BF8F00" w:themeColor="accent4" w:themeShade="BF"/>
        </w:rPr>
        <w:t>Avec l’agence Starcom (Publicis Media)</w:t>
      </w:r>
    </w:p>
    <w:p w14:paraId="68F7CC75" w14:textId="77777777" w:rsidR="00B828AD" w:rsidRDefault="00B828AD" w:rsidP="00B828AD">
      <w:pPr>
        <w:spacing w:after="0"/>
        <w:jc w:val="both"/>
        <w:rPr>
          <w:rFonts w:ascii="Verdana" w:hAnsi="Verdana"/>
        </w:rPr>
      </w:pPr>
    </w:p>
    <w:p w14:paraId="1222AD8A" w14:textId="77777777" w:rsidR="001E0ECE" w:rsidRDefault="001E0ECE" w:rsidP="00B828AD">
      <w:pPr>
        <w:spacing w:after="0"/>
        <w:jc w:val="both"/>
        <w:rPr>
          <w:rFonts w:ascii="Verdana" w:hAnsi="Verdana"/>
        </w:rPr>
      </w:pPr>
    </w:p>
    <w:p w14:paraId="5768447F" w14:textId="77777777" w:rsidR="001E0ECE" w:rsidRDefault="001E0ECE" w:rsidP="00B828AD">
      <w:pPr>
        <w:spacing w:after="0"/>
        <w:jc w:val="both"/>
        <w:rPr>
          <w:rFonts w:ascii="Verdana" w:hAnsi="Verdana"/>
        </w:rPr>
      </w:pPr>
    </w:p>
    <w:p w14:paraId="5618B346" w14:textId="77777777" w:rsidR="001E0ECE" w:rsidRDefault="001E0ECE" w:rsidP="00B828AD">
      <w:pPr>
        <w:spacing w:after="0"/>
        <w:jc w:val="both"/>
        <w:rPr>
          <w:rFonts w:ascii="Verdana" w:hAnsi="Verdana"/>
        </w:rPr>
      </w:pPr>
    </w:p>
    <w:p w14:paraId="0CA256EE" w14:textId="77777777" w:rsidR="001E0ECE" w:rsidRDefault="001E0ECE" w:rsidP="00B828AD">
      <w:pPr>
        <w:spacing w:after="0"/>
        <w:jc w:val="both"/>
        <w:rPr>
          <w:rFonts w:ascii="Verdana" w:hAnsi="Verdana"/>
        </w:rPr>
      </w:pPr>
    </w:p>
    <w:p w14:paraId="4AED9B69" w14:textId="77777777" w:rsidR="001E0ECE" w:rsidRPr="00BA7136" w:rsidRDefault="001E0ECE" w:rsidP="00B828AD">
      <w:pPr>
        <w:spacing w:after="0"/>
        <w:jc w:val="both"/>
        <w:rPr>
          <w:rFonts w:ascii="Verdana" w:hAnsi="Verdana"/>
        </w:rPr>
      </w:pPr>
    </w:p>
    <w:p w14:paraId="056B9307" w14:textId="77777777" w:rsidR="00B828AD" w:rsidRPr="00192F96" w:rsidRDefault="00B828AD" w:rsidP="00B828AD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>Secteur</w:t>
      </w:r>
      <w:r>
        <w:rPr>
          <w:rFonts w:ascii="Verdana" w:hAnsi="Verdana"/>
          <w:b/>
          <w:u w:val="single"/>
        </w:rPr>
        <w:t xml:space="preserve"> Transport / Logistique</w:t>
      </w:r>
    </w:p>
    <w:p w14:paraId="0AF423F3" w14:textId="77777777" w:rsidR="00B828AD" w:rsidRDefault="00B828AD" w:rsidP="00B828AD">
      <w:pPr>
        <w:spacing w:after="0"/>
        <w:jc w:val="both"/>
        <w:rPr>
          <w:rFonts w:ascii="Verdana" w:hAnsi="Verdana"/>
        </w:rPr>
      </w:pPr>
    </w:p>
    <w:p w14:paraId="5313E1CA" w14:textId="77777777" w:rsidR="00B828AD" w:rsidRPr="000E5316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AUTOMOBILES CITROËN</w:t>
      </w:r>
    </w:p>
    <w:p w14:paraId="3CC9EB48" w14:textId="77777777" w:rsidR="00B828AD" w:rsidRDefault="00B828AD" w:rsidP="00B828AD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29540E63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>Consumer</w:t>
      </w:r>
    </w:p>
    <w:p w14:paraId="18B8AEA7" w14:textId="77777777" w:rsidR="00B828AD" w:rsidRDefault="00B828AD" w:rsidP="00B828AD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Traction (Groupe BETC)</w:t>
      </w:r>
    </w:p>
    <w:p w14:paraId="7D5A1BA9" w14:textId="77777777" w:rsidR="00192F96" w:rsidRPr="00686F85" w:rsidRDefault="00192F96" w:rsidP="00FF63E7">
      <w:pPr>
        <w:spacing w:after="0"/>
        <w:jc w:val="both"/>
        <w:rPr>
          <w:rFonts w:ascii="Verdana" w:hAnsi="Verdana"/>
        </w:rPr>
      </w:pPr>
    </w:p>
    <w:p w14:paraId="07FFF704" w14:textId="1ECF8254" w:rsidR="00686F85" w:rsidRPr="00686F85" w:rsidRDefault="00686F85" w:rsidP="00686F85">
      <w:pPr>
        <w:spacing w:after="0"/>
        <w:jc w:val="center"/>
        <w:rPr>
          <w:rFonts w:ascii="Verdana" w:hAnsi="Verdana"/>
          <w:b/>
          <w:u w:val="single"/>
        </w:rPr>
      </w:pPr>
      <w:r w:rsidRPr="00686F85">
        <w:rPr>
          <w:rFonts w:ascii="Verdana" w:hAnsi="Verdana"/>
          <w:b/>
          <w:u w:val="single"/>
        </w:rPr>
        <w:t>Secteur Administration Publique</w:t>
      </w:r>
    </w:p>
    <w:p w14:paraId="4A32ED89" w14:textId="77777777" w:rsidR="00686F85" w:rsidRPr="00686F85" w:rsidRDefault="00686F85" w:rsidP="00FF63E7">
      <w:pPr>
        <w:spacing w:after="0"/>
        <w:jc w:val="both"/>
        <w:rPr>
          <w:rFonts w:ascii="Verdana" w:hAnsi="Verdana"/>
        </w:rPr>
      </w:pPr>
    </w:p>
    <w:p w14:paraId="789F11BC" w14:textId="77777777" w:rsidR="00B828AD" w:rsidRPr="00053EA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053EAB">
        <w:rPr>
          <w:rFonts w:ascii="Verdana" w:hAnsi="Verdana"/>
          <w:b/>
          <w:color w:val="BF8F00" w:themeColor="accent4" w:themeShade="BF"/>
        </w:rPr>
        <w:t>ARMÉE DE L’AIR</w:t>
      </w:r>
    </w:p>
    <w:p w14:paraId="097844F9" w14:textId="77777777" w:rsidR="00B828AD" w:rsidRPr="00053EAB" w:rsidRDefault="00B828AD" w:rsidP="00B828AD">
      <w:pPr>
        <w:spacing w:after="0"/>
        <w:jc w:val="both"/>
        <w:rPr>
          <w:rFonts w:ascii="Verdana" w:hAnsi="Verdana"/>
          <w:b/>
          <w:color w:val="BF8F00" w:themeColor="accent4" w:themeShade="BF"/>
        </w:rPr>
      </w:pPr>
      <w:r w:rsidRPr="00053EAB">
        <w:rPr>
          <w:rFonts w:ascii="Verdana" w:hAnsi="Verdana"/>
          <w:b/>
          <w:color w:val="BF8F00" w:themeColor="accent4" w:themeShade="BF"/>
        </w:rPr>
        <w:t>NOMMÉ ANNONCEUR DE L’ANNEE 2018</w:t>
      </w:r>
    </w:p>
    <w:p w14:paraId="65FAB8AE" w14:textId="77777777" w:rsidR="00B828AD" w:rsidRPr="00053EA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053EAB">
        <w:rPr>
          <w:rFonts w:ascii="Verdana" w:hAnsi="Verdana"/>
          <w:color w:val="BF8F00" w:themeColor="accent4" w:themeShade="BF"/>
        </w:rPr>
        <w:t>Catégorie Corporate</w:t>
      </w:r>
    </w:p>
    <w:p w14:paraId="5E8BDC34" w14:textId="77777777" w:rsidR="00B828AD" w:rsidRPr="00053EAB" w:rsidRDefault="00B828AD" w:rsidP="00B828AD">
      <w:pPr>
        <w:spacing w:after="0"/>
        <w:jc w:val="both"/>
        <w:rPr>
          <w:rFonts w:ascii="Verdana" w:hAnsi="Verdana"/>
          <w:color w:val="BF8F00" w:themeColor="accent4" w:themeShade="BF"/>
        </w:rPr>
      </w:pPr>
      <w:r w:rsidRPr="00053EAB">
        <w:rPr>
          <w:rFonts w:ascii="Verdana" w:hAnsi="Verdana"/>
          <w:color w:val="BF8F00" w:themeColor="accent4" w:themeShade="BF"/>
        </w:rPr>
        <w:t>Avec l’agence Havas Paris</w:t>
      </w:r>
    </w:p>
    <w:p w14:paraId="368B8D6F" w14:textId="77777777" w:rsidR="00B828AD" w:rsidRDefault="00B828AD" w:rsidP="00053EAB">
      <w:pPr>
        <w:spacing w:after="0"/>
        <w:jc w:val="both"/>
        <w:rPr>
          <w:rFonts w:ascii="Verdana" w:hAnsi="Verdana"/>
          <w:b/>
        </w:rPr>
      </w:pPr>
    </w:p>
    <w:p w14:paraId="6CB38173" w14:textId="77777777" w:rsidR="00053EAB" w:rsidRPr="00686F85" w:rsidRDefault="00053EAB" w:rsidP="00053EAB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LA SÉCURITE ROUTI</w:t>
      </w:r>
      <w:r w:rsidRPr="000E5316">
        <w:rPr>
          <w:rFonts w:ascii="Verdana" w:hAnsi="Verdana"/>
          <w:b/>
        </w:rPr>
        <w:t>È</w:t>
      </w:r>
      <w:r>
        <w:rPr>
          <w:rFonts w:ascii="Verdana" w:hAnsi="Verdana"/>
          <w:b/>
        </w:rPr>
        <w:t>RE</w:t>
      </w:r>
    </w:p>
    <w:p w14:paraId="3D7A0F3D" w14:textId="77777777" w:rsidR="00053EAB" w:rsidRDefault="00053EAB" w:rsidP="00053EAB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ÉLU ANNONCEUR DE L’ANNEE 2018</w:t>
      </w:r>
    </w:p>
    <w:p w14:paraId="49A99308" w14:textId="77777777" w:rsidR="00053EAB" w:rsidRPr="00686F85" w:rsidRDefault="00053EAB" w:rsidP="00053EAB">
      <w:pPr>
        <w:spacing w:after="0"/>
        <w:jc w:val="both"/>
        <w:rPr>
          <w:rFonts w:ascii="Verdana" w:hAnsi="Verdana"/>
        </w:rPr>
      </w:pPr>
      <w:r w:rsidRPr="00686F85">
        <w:rPr>
          <w:rFonts w:ascii="Verdana" w:hAnsi="Verdana"/>
        </w:rPr>
        <w:t xml:space="preserve">Catégorie </w:t>
      </w:r>
      <w:r>
        <w:rPr>
          <w:rFonts w:ascii="Verdana" w:hAnsi="Verdana"/>
        </w:rPr>
        <w:t xml:space="preserve">Consumer et </w:t>
      </w:r>
      <w:r w:rsidRPr="00686F85">
        <w:rPr>
          <w:rFonts w:ascii="Verdana" w:hAnsi="Verdana"/>
        </w:rPr>
        <w:t>Corporate</w:t>
      </w:r>
    </w:p>
    <w:p w14:paraId="097A800A" w14:textId="77777777" w:rsidR="00053EAB" w:rsidRDefault="00053EAB" w:rsidP="00053EAB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Avec l’agence La Chose</w:t>
      </w:r>
    </w:p>
    <w:p w14:paraId="09C21D8F" w14:textId="77777777" w:rsidR="004C3342" w:rsidRPr="004C3342" w:rsidRDefault="004C3342" w:rsidP="00023BE6">
      <w:pPr>
        <w:rPr>
          <w:rFonts w:ascii="Verdana" w:hAnsi="Verdana"/>
          <w:b/>
        </w:rPr>
      </w:pPr>
    </w:p>
    <w:p w14:paraId="76F4A21B" w14:textId="77777777" w:rsidR="004C3342" w:rsidRDefault="0088745D" w:rsidP="004C3342">
      <w:pPr>
        <w:jc w:val="center"/>
        <w:rPr>
          <w:rFonts w:ascii="Verdana" w:hAnsi="Verdana"/>
          <w:b/>
        </w:rPr>
      </w:pPr>
      <w:r w:rsidRPr="004C3342">
        <w:rPr>
          <w:rFonts w:ascii="Verdana" w:hAnsi="Verdana"/>
          <w:b/>
        </w:rPr>
        <w:t xml:space="preserve">Le jury du GRANDS PRIX LES ANNONCEURS DE L’ANNÉE </w:t>
      </w:r>
      <w:r w:rsidR="003E2440" w:rsidRPr="004C3342">
        <w:rPr>
          <w:rFonts w:ascii="Verdana" w:hAnsi="Verdana"/>
          <w:b/>
        </w:rPr>
        <w:t>s’est</w:t>
      </w:r>
      <w:r w:rsidR="00D72FC5" w:rsidRPr="004C3342">
        <w:rPr>
          <w:rFonts w:ascii="Verdana" w:hAnsi="Verdana"/>
          <w:b/>
        </w:rPr>
        <w:t xml:space="preserve"> réuni</w:t>
      </w:r>
      <w:r w:rsidRPr="004C3342">
        <w:rPr>
          <w:rFonts w:ascii="Verdana" w:hAnsi="Verdana"/>
          <w:b/>
        </w:rPr>
        <w:t xml:space="preserve"> </w:t>
      </w:r>
    </w:p>
    <w:p w14:paraId="255EA873" w14:textId="721A4757" w:rsidR="003E2440" w:rsidRPr="004C3342" w:rsidRDefault="0088745D" w:rsidP="004C3342">
      <w:pPr>
        <w:jc w:val="center"/>
        <w:rPr>
          <w:rFonts w:ascii="Verdana" w:hAnsi="Verdana"/>
          <w:b/>
        </w:rPr>
      </w:pPr>
      <w:r w:rsidRPr="004C3342">
        <w:rPr>
          <w:rFonts w:ascii="Verdana" w:hAnsi="Verdana"/>
          <w:b/>
        </w:rPr>
        <w:t xml:space="preserve">le </w:t>
      </w:r>
      <w:r w:rsidR="00B77E9D">
        <w:rPr>
          <w:rFonts w:ascii="Verdana" w:hAnsi="Verdana"/>
          <w:b/>
        </w:rPr>
        <w:t xml:space="preserve">mardi 6 novembre 2018 </w:t>
      </w:r>
      <w:r w:rsidR="003E2440" w:rsidRPr="004C3342">
        <w:rPr>
          <w:rFonts w:ascii="Verdana" w:hAnsi="Verdana"/>
          <w:b/>
        </w:rPr>
        <w:t>et était composé de :</w:t>
      </w:r>
    </w:p>
    <w:p w14:paraId="3B710ABC" w14:textId="6290DBFC" w:rsidR="003E2440" w:rsidRDefault="003E2440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>Pierre BERSAGOL, ancien directeur marketing communication d’Auchan – Consultant</w:t>
      </w:r>
    </w:p>
    <w:p w14:paraId="5BB72E17" w14:textId="294D5EFC" w:rsidR="003E2440" w:rsidRDefault="003E2440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>Michel Hubert JAMARD, ancien directeur de la communication d’Areva</w:t>
      </w:r>
      <w:r w:rsidR="00D72FC5">
        <w:rPr>
          <w:rFonts w:ascii="Verdana" w:hAnsi="Verdana"/>
        </w:rPr>
        <w:t xml:space="preserve"> - Consultant</w:t>
      </w:r>
    </w:p>
    <w:p w14:paraId="5DD32951" w14:textId="35679DDE" w:rsidR="003E2440" w:rsidRDefault="003E2440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Muriel HUMBERTJEAN, Présidente </w:t>
      </w:r>
      <w:r w:rsidR="00F15C65">
        <w:rPr>
          <w:rFonts w:ascii="Verdana" w:hAnsi="Verdana"/>
        </w:rPr>
        <w:t>Arguments Corporate</w:t>
      </w:r>
    </w:p>
    <w:p w14:paraId="5F171647" w14:textId="6E3CECCA" w:rsidR="00A555B5" w:rsidRDefault="00A555B5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>Isabelle MUSNIK, Fondatrice Influencia</w:t>
      </w:r>
    </w:p>
    <w:p w14:paraId="08E4FB25" w14:textId="11A2B8B6" w:rsidR="003E2440" w:rsidRDefault="003E2440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>Henri Christian SCHROEDER, Président Les Agences de l’Année</w:t>
      </w:r>
    </w:p>
    <w:p w14:paraId="52CD16D1" w14:textId="20F1377B" w:rsidR="00023BE6" w:rsidRDefault="003E2440" w:rsidP="0088745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Patrice LEGENDRE, Président </w:t>
      </w:r>
      <w:r w:rsidR="00CA6CDE">
        <w:rPr>
          <w:rFonts w:ascii="Verdana" w:hAnsi="Verdana"/>
        </w:rPr>
        <w:t xml:space="preserve">Les Annonceurs de l’Année et </w:t>
      </w:r>
      <w:r>
        <w:rPr>
          <w:rFonts w:ascii="Verdana" w:hAnsi="Verdana"/>
        </w:rPr>
        <w:t>TOP/COM GROUP</w:t>
      </w:r>
    </w:p>
    <w:p w14:paraId="5B9D8188" w14:textId="77777777" w:rsidR="00023BE6" w:rsidRDefault="00023BE6" w:rsidP="0088745D">
      <w:pPr>
        <w:jc w:val="both"/>
        <w:rPr>
          <w:rFonts w:ascii="Verdana" w:hAnsi="Verdana"/>
        </w:rPr>
      </w:pPr>
      <w:bookmarkStart w:id="0" w:name="_GoBack"/>
      <w:bookmarkEnd w:id="0"/>
    </w:p>
    <w:p w14:paraId="52FEDE20" w14:textId="169C538F" w:rsidR="004C3342" w:rsidRDefault="004C3342" w:rsidP="004C3342">
      <w:pPr>
        <w:jc w:val="center"/>
        <w:rPr>
          <w:rFonts w:ascii="Verdana" w:hAnsi="Verdana"/>
          <w:b/>
        </w:rPr>
      </w:pPr>
      <w:r w:rsidRPr="004C3342">
        <w:rPr>
          <w:rFonts w:ascii="Verdana" w:hAnsi="Verdana"/>
          <w:b/>
        </w:rPr>
        <w:t>Les Partenaires</w:t>
      </w:r>
    </w:p>
    <w:p w14:paraId="063E57F0" w14:textId="4308999A" w:rsidR="004C3342" w:rsidRDefault="005E2DA7" w:rsidP="004C3342">
      <w:pPr>
        <w:jc w:val="center"/>
        <w:rPr>
          <w:rFonts w:eastAsiaTheme="minorEastAsia"/>
          <w:noProof/>
          <w:sz w:val="24"/>
          <w:szCs w:val="24"/>
          <w:lang w:eastAsia="fr-FR"/>
        </w:r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0C93CA99" wp14:editId="42B1BE40">
            <wp:extent cx="849630" cy="654571"/>
            <wp:effectExtent l="0" t="0" r="0" b="6350"/>
            <wp:docPr id="4" name="Image 4" descr="homes:Sarah:WILL:ADA:2017:logo influencia:logo_INflu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s:Sarah:WILL:ADA:2017:logo influencia:logo_INfluenc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8" cy="6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DA7">
        <w:rPr>
          <w:rFonts w:eastAsiaTheme="minorEastAsia"/>
          <w:noProof/>
          <w:sz w:val="24"/>
          <w:szCs w:val="24"/>
          <w:lang w:eastAsia="fr-FR"/>
        </w:rPr>
        <w:t xml:space="preserve"> </w:t>
      </w:r>
      <w:r w:rsidRPr="005E2DA7">
        <w:rPr>
          <w:rFonts w:ascii="Verdana" w:hAnsi="Verdana"/>
          <w:b/>
        </w:rPr>
        <w:drawing>
          <wp:inline distT="0" distB="0" distL="0" distR="0" wp14:anchorId="72733957" wp14:editId="442A7B9B">
            <wp:extent cx="2627630" cy="438031"/>
            <wp:effectExtent l="0" t="0" r="0" b="0"/>
            <wp:docPr id="5" name="Image 1" descr="topcom-gr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topcom-groupe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347" cy="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2A4" w:rsidRPr="006072A4">
        <w:rPr>
          <w:rFonts w:ascii="Verdana" w:hAnsi="Verdana"/>
          <w:b/>
        </w:rPr>
        <w:drawing>
          <wp:inline distT="0" distB="0" distL="0" distR="0" wp14:anchorId="6E8A1D3E" wp14:editId="7C1CB07E">
            <wp:extent cx="2515449" cy="565785"/>
            <wp:effectExtent l="0" t="0" r="0" b="0"/>
            <wp:docPr id="12" name="Image 11" descr="Humbertjean Argument#9D9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Humbertjean Argument#9D9F78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98" cy="5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DA7">
        <w:rPr>
          <w:rFonts w:eastAsiaTheme="minorEastAsia"/>
          <w:noProof/>
          <w:sz w:val="24"/>
          <w:szCs w:val="24"/>
          <w:lang w:eastAsia="fr-FR"/>
        </w:rPr>
        <w:t xml:space="preserve"> </w:t>
      </w:r>
      <w:r w:rsidRPr="005E2DA7">
        <w:rPr>
          <w:rFonts w:ascii="Verdana" w:hAnsi="Verdana"/>
          <w:b/>
        </w:rPr>
        <w:drawing>
          <wp:inline distT="0" distB="0" distL="0" distR="0" wp14:anchorId="7FC72C2C" wp14:editId="2C0EF15A">
            <wp:extent cx="2316617" cy="464185"/>
            <wp:effectExtent l="0" t="0" r="0" b="0"/>
            <wp:docPr id="9" name="Image 8" descr="LOGO-DECID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LOGO-DECIDEURS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83" cy="4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D342" w14:textId="12FC5CE1" w:rsidR="005E2DA7" w:rsidRPr="004C3342" w:rsidRDefault="005E2DA7" w:rsidP="004C334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543416F0" wp14:editId="7D6530A3">
            <wp:extent cx="1929130" cy="707628"/>
            <wp:effectExtent l="0" t="0" r="127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es-Agences-De-L-Anne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6" t="16943" r="25248" b="23756"/>
                    <a:stretch/>
                  </pic:blipFill>
                  <pic:spPr bwMode="auto">
                    <a:xfrm>
                      <a:off x="0" y="0"/>
                      <a:ext cx="1929130" cy="70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BE6" w:rsidRPr="00023BE6">
        <w:rPr>
          <w:rFonts w:eastAsiaTheme="minorEastAsia"/>
          <w:noProof/>
          <w:sz w:val="24"/>
          <w:szCs w:val="24"/>
          <w:lang w:eastAsia="fr-FR"/>
        </w:rPr>
        <w:t xml:space="preserve"> </w:t>
      </w:r>
      <w:r w:rsidR="00023BE6" w:rsidRPr="00023BE6">
        <w:rPr>
          <w:rFonts w:ascii="Verdana" w:hAnsi="Verdana"/>
          <w:b/>
        </w:rPr>
        <w:drawing>
          <wp:inline distT="0" distB="0" distL="0" distR="0" wp14:anchorId="0B4A052D" wp14:editId="1095BDC2">
            <wp:extent cx="1027430" cy="822728"/>
            <wp:effectExtent l="0" t="0" r="0" b="0"/>
            <wp:docPr id="8" name="Image 6" descr="logo saguez &amp; partner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logo saguez &amp; partners.eps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5" b="9438"/>
                    <a:stretch/>
                  </pic:blipFill>
                  <pic:spPr bwMode="auto">
                    <a:xfrm>
                      <a:off x="0" y="0"/>
                      <a:ext cx="1027430" cy="82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2DA7" w:rsidRPr="004C3342" w:rsidSect="00492B6B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FB4A0" w14:textId="77777777" w:rsidR="005E2DA7" w:rsidRDefault="005E2DA7" w:rsidP="00FF63E7">
      <w:pPr>
        <w:spacing w:after="0" w:line="240" w:lineRule="auto"/>
      </w:pPr>
      <w:r>
        <w:separator/>
      </w:r>
    </w:p>
  </w:endnote>
  <w:endnote w:type="continuationSeparator" w:id="0">
    <w:p w14:paraId="50B20F83" w14:textId="77777777" w:rsidR="005E2DA7" w:rsidRDefault="005E2DA7" w:rsidP="00FF6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6EC56" w14:textId="77777777" w:rsidR="005E2DA7" w:rsidRDefault="005E2DA7" w:rsidP="00A86B9B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775388B" w14:textId="77777777" w:rsidR="005E2DA7" w:rsidRDefault="005E2DA7" w:rsidP="00A86B9B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F48DE" w14:textId="79120A25" w:rsidR="005E2DA7" w:rsidRPr="004D6EA5" w:rsidRDefault="005E2DA7" w:rsidP="004D6EA5">
    <w:pPr>
      <w:ind w:right="360" w:firstLine="360"/>
      <w:jc w:val="center"/>
      <w:rPr>
        <w:rFonts w:ascii="Verdana" w:hAnsi="Verdana"/>
        <w:i/>
        <w:sz w:val="18"/>
        <w:szCs w:val="18"/>
      </w:rPr>
    </w:pPr>
    <w:r w:rsidRPr="004D6EA5">
      <w:rPr>
        <w:rFonts w:ascii="Verdana" w:hAnsi="Verdana"/>
        <w:i/>
        <w:sz w:val="18"/>
        <w:szCs w:val="18"/>
      </w:rPr>
      <w:t xml:space="preserve">Pour tous renseignements, vous pouvez contacter Carole Fouquet à </w:t>
    </w:r>
    <w:hyperlink r:id="rId1" w:history="1">
      <w:r w:rsidRPr="004D6EA5">
        <w:rPr>
          <w:rStyle w:val="Lienhypertexte"/>
          <w:rFonts w:ascii="Verdana" w:hAnsi="Verdana"/>
          <w:i/>
          <w:sz w:val="18"/>
          <w:szCs w:val="18"/>
        </w:rPr>
        <w:t>fouquet@lesannonceursdelannee.fr</w:t>
      </w:r>
    </w:hyperlink>
    <w:r w:rsidRPr="004D6EA5">
      <w:rPr>
        <w:rFonts w:ascii="Verdana" w:hAnsi="Verdana"/>
        <w:i/>
        <w:sz w:val="18"/>
        <w:szCs w:val="18"/>
      </w:rPr>
      <w:t xml:space="preserve"> ou au06 87 93 74 56 et Sarah Khau à </w:t>
    </w:r>
    <w:hyperlink r:id="rId2" w:history="1">
      <w:r w:rsidRPr="004D6EA5">
        <w:rPr>
          <w:rStyle w:val="Lienhypertexte"/>
          <w:rFonts w:ascii="Verdana" w:hAnsi="Verdana"/>
          <w:i/>
          <w:sz w:val="18"/>
          <w:szCs w:val="18"/>
        </w:rPr>
        <w:t>khau@lesannonceursdelannee.fr</w:t>
      </w:r>
    </w:hyperlink>
    <w:r w:rsidRPr="004D6EA5">
      <w:rPr>
        <w:rFonts w:ascii="Verdana" w:hAnsi="Verdana"/>
        <w:i/>
        <w:sz w:val="18"/>
        <w:szCs w:val="18"/>
      </w:rPr>
      <w:t xml:space="preserve"> ou au 01 47 34 31 38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DB8728" w14:textId="77777777" w:rsidR="005E2DA7" w:rsidRDefault="005E2DA7" w:rsidP="00FF63E7">
      <w:pPr>
        <w:spacing w:after="0" w:line="240" w:lineRule="auto"/>
      </w:pPr>
      <w:r>
        <w:separator/>
      </w:r>
    </w:p>
  </w:footnote>
  <w:footnote w:type="continuationSeparator" w:id="0">
    <w:p w14:paraId="5048397D" w14:textId="77777777" w:rsidR="005E2DA7" w:rsidRDefault="005E2DA7" w:rsidP="00FF6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8C9AC" w14:textId="77777777" w:rsidR="005E2DA7" w:rsidRDefault="005E2DA7" w:rsidP="00A86B9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67BFAFF" w14:textId="77777777" w:rsidR="005E2DA7" w:rsidRDefault="005E2DA7" w:rsidP="00A86B9B">
    <w:pPr>
      <w:pStyle w:val="En-tte"/>
      <w:ind w:right="360"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BECD" w14:textId="77777777" w:rsidR="005E2DA7" w:rsidRDefault="005E2DA7" w:rsidP="00A86B9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23BE6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4C686879" w14:textId="2F2F0364" w:rsidR="005E2DA7" w:rsidRDefault="005E2DA7" w:rsidP="00A86B9B">
    <w:pPr>
      <w:pStyle w:val="En-tte"/>
      <w:ind w:right="360" w:firstLine="360"/>
    </w:pPr>
    <w:r>
      <w:rPr>
        <w:noProof/>
        <w:lang w:eastAsia="fr-FR"/>
      </w:rPr>
      <w:drawing>
        <wp:inline distT="0" distB="0" distL="0" distR="0" wp14:anchorId="39A1D1AB" wp14:editId="3BAA7B06">
          <wp:extent cx="5759450" cy="5481320"/>
          <wp:effectExtent l="0" t="0" r="635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2018-jaune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81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7CD447" w14:textId="77777777" w:rsidR="005E2DA7" w:rsidRDefault="005E2DA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72"/>
    <w:rsid w:val="00023BE6"/>
    <w:rsid w:val="00053EAB"/>
    <w:rsid w:val="000E5316"/>
    <w:rsid w:val="000F0972"/>
    <w:rsid w:val="00145F30"/>
    <w:rsid w:val="00164929"/>
    <w:rsid w:val="00192F96"/>
    <w:rsid w:val="001B43EB"/>
    <w:rsid w:val="001E0ECE"/>
    <w:rsid w:val="00237585"/>
    <w:rsid w:val="00267EDA"/>
    <w:rsid w:val="00294420"/>
    <w:rsid w:val="002A105F"/>
    <w:rsid w:val="003123A6"/>
    <w:rsid w:val="003E2440"/>
    <w:rsid w:val="0041413C"/>
    <w:rsid w:val="00441316"/>
    <w:rsid w:val="00461D6F"/>
    <w:rsid w:val="004739BA"/>
    <w:rsid w:val="00492B6B"/>
    <w:rsid w:val="004C3342"/>
    <w:rsid w:val="004D6EA5"/>
    <w:rsid w:val="00534A99"/>
    <w:rsid w:val="00590BE4"/>
    <w:rsid w:val="005E2117"/>
    <w:rsid w:val="005E2DA7"/>
    <w:rsid w:val="006072A4"/>
    <w:rsid w:val="00686F85"/>
    <w:rsid w:val="00697B55"/>
    <w:rsid w:val="006B54E1"/>
    <w:rsid w:val="007660CC"/>
    <w:rsid w:val="0078324C"/>
    <w:rsid w:val="007C2766"/>
    <w:rsid w:val="007D0621"/>
    <w:rsid w:val="007F0046"/>
    <w:rsid w:val="0088745D"/>
    <w:rsid w:val="008E1BA2"/>
    <w:rsid w:val="008E30BB"/>
    <w:rsid w:val="009001E9"/>
    <w:rsid w:val="0094571A"/>
    <w:rsid w:val="00A555B5"/>
    <w:rsid w:val="00A72BBE"/>
    <w:rsid w:val="00A86B9B"/>
    <w:rsid w:val="00B61376"/>
    <w:rsid w:val="00B77E9D"/>
    <w:rsid w:val="00B828AD"/>
    <w:rsid w:val="00BA7136"/>
    <w:rsid w:val="00BA75AD"/>
    <w:rsid w:val="00CA6CDE"/>
    <w:rsid w:val="00CD7D81"/>
    <w:rsid w:val="00D72FC5"/>
    <w:rsid w:val="00ED5C9A"/>
    <w:rsid w:val="00EF3AAE"/>
    <w:rsid w:val="00F15C65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E90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F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63E7"/>
  </w:style>
  <w:style w:type="paragraph" w:styleId="Pieddepage">
    <w:name w:val="footer"/>
    <w:basedOn w:val="Normal"/>
    <w:link w:val="PieddepageCar"/>
    <w:uiPriority w:val="99"/>
    <w:unhideWhenUsed/>
    <w:rsid w:val="00FF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63E7"/>
  </w:style>
  <w:style w:type="paragraph" w:styleId="Textedebulles">
    <w:name w:val="Balloon Text"/>
    <w:basedOn w:val="Normal"/>
    <w:link w:val="TextedebullesCar"/>
    <w:uiPriority w:val="99"/>
    <w:semiHidden/>
    <w:unhideWhenUsed/>
    <w:rsid w:val="00145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F3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86F85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192F96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86B9B"/>
  </w:style>
  <w:style w:type="character" w:customStyle="1" w:styleId="ilfuvd">
    <w:name w:val="ilfuvd"/>
    <w:basedOn w:val="Policepardfaut"/>
    <w:rsid w:val="000E531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F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63E7"/>
  </w:style>
  <w:style w:type="paragraph" w:styleId="Pieddepage">
    <w:name w:val="footer"/>
    <w:basedOn w:val="Normal"/>
    <w:link w:val="PieddepageCar"/>
    <w:uiPriority w:val="99"/>
    <w:unhideWhenUsed/>
    <w:rsid w:val="00FF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63E7"/>
  </w:style>
  <w:style w:type="paragraph" w:styleId="Textedebulles">
    <w:name w:val="Balloon Text"/>
    <w:basedOn w:val="Normal"/>
    <w:link w:val="TextedebullesCar"/>
    <w:uiPriority w:val="99"/>
    <w:semiHidden/>
    <w:unhideWhenUsed/>
    <w:rsid w:val="00145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F3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86F85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192F96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86B9B"/>
  </w:style>
  <w:style w:type="character" w:customStyle="1" w:styleId="ilfuvd">
    <w:name w:val="ilfuvd"/>
    <w:basedOn w:val="Policepardfaut"/>
    <w:rsid w:val="000E5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esannonceursdelannee.fr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uquet@lesannonceursdelannee.fr" TargetMode="External"/><Relationship Id="rId2" Type="http://schemas.openxmlformats.org/officeDocument/2006/relationships/hyperlink" Target="mailto:khau@lesannonceursdelanne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7D7-00ED-7246-A724-3611FD53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408</Words>
  <Characters>2244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lexpression</dc:creator>
  <cp:keywords/>
  <dc:description/>
  <cp:lastModifiedBy>Sarah TOPCOM</cp:lastModifiedBy>
  <cp:revision>15</cp:revision>
  <cp:lastPrinted>2018-12-17T12:05:00Z</cp:lastPrinted>
  <dcterms:created xsi:type="dcterms:W3CDTF">2017-12-12T14:31:00Z</dcterms:created>
  <dcterms:modified xsi:type="dcterms:W3CDTF">2018-12-17T12:12:00Z</dcterms:modified>
</cp:coreProperties>
</file>